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A15" w:rsidRDefault="00660A15" w:rsidP="0017210E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Problematika daňových odpočtů</w:t>
      </w:r>
      <w:r w:rsidRPr="00660A15">
        <w:rPr>
          <w:rFonts w:ascii="Arial" w:hAnsi="Arial" w:cs="Arial"/>
          <w:b/>
          <w:color w:val="0070C0"/>
          <w:sz w:val="28"/>
          <w:szCs w:val="28"/>
        </w:rPr>
        <w:t xml:space="preserve"> na výzkum </w:t>
      </w:r>
    </w:p>
    <w:p w:rsidR="00660A15" w:rsidRDefault="00660A15" w:rsidP="0017210E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660A15">
        <w:rPr>
          <w:rFonts w:ascii="Arial" w:hAnsi="Arial" w:cs="Arial"/>
          <w:b/>
          <w:color w:val="0070C0"/>
          <w:sz w:val="28"/>
          <w:szCs w:val="28"/>
        </w:rPr>
        <w:t xml:space="preserve">- </w:t>
      </w:r>
      <w:r>
        <w:rPr>
          <w:rFonts w:ascii="Arial" w:hAnsi="Arial" w:cs="Arial"/>
          <w:b/>
          <w:color w:val="0070C0"/>
          <w:sz w:val="28"/>
          <w:szCs w:val="28"/>
        </w:rPr>
        <w:t>účast ministryně</w:t>
      </w:r>
      <w:r w:rsidRPr="00660A15">
        <w:rPr>
          <w:rFonts w:ascii="Arial" w:hAnsi="Arial" w:cs="Arial"/>
          <w:b/>
          <w:color w:val="0070C0"/>
          <w:sz w:val="28"/>
          <w:szCs w:val="28"/>
        </w:rPr>
        <w:t xml:space="preserve"> financí</w:t>
      </w:r>
      <w:r>
        <w:rPr>
          <w:rFonts w:ascii="Arial" w:hAnsi="Arial" w:cs="Arial"/>
          <w:b/>
          <w:color w:val="0070C0"/>
          <w:sz w:val="28"/>
          <w:szCs w:val="28"/>
        </w:rPr>
        <w:t xml:space="preserve"> dr. Schillerové</w:t>
      </w:r>
    </w:p>
    <w:p w:rsidR="00660A15" w:rsidRDefault="00660A15" w:rsidP="0017210E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721154" w:rsidRDefault="00D42882" w:rsidP="0017210E">
      <w:pPr>
        <w:jc w:val="center"/>
        <w:rPr>
          <w:rFonts w:ascii="Arial" w:hAnsi="Arial" w:cs="Arial"/>
          <w:b/>
          <w:color w:val="0070C0"/>
          <w:szCs w:val="24"/>
        </w:rPr>
      </w:pPr>
      <w:r w:rsidRPr="0017210E">
        <w:rPr>
          <w:rFonts w:ascii="Arial" w:hAnsi="Arial" w:cs="Arial"/>
          <w:b/>
          <w:color w:val="0070C0"/>
          <w:szCs w:val="24"/>
        </w:rPr>
        <w:t xml:space="preserve">Daňové odpočty na </w:t>
      </w:r>
      <w:proofErr w:type="spellStart"/>
      <w:r w:rsidRPr="0017210E">
        <w:rPr>
          <w:rFonts w:ascii="Arial" w:hAnsi="Arial" w:cs="Arial"/>
          <w:b/>
          <w:color w:val="0070C0"/>
          <w:szCs w:val="24"/>
        </w:rPr>
        <w:t>VaVaI</w:t>
      </w:r>
      <w:proofErr w:type="spellEnd"/>
    </w:p>
    <w:p w:rsidR="0017210E" w:rsidRPr="0017210E" w:rsidRDefault="0017210E" w:rsidP="0017210E">
      <w:pPr>
        <w:jc w:val="center"/>
        <w:rPr>
          <w:rFonts w:ascii="Arial" w:hAnsi="Arial" w:cs="Arial"/>
          <w:b/>
          <w:color w:val="0070C0"/>
          <w:szCs w:val="24"/>
        </w:rPr>
      </w:pPr>
    </w:p>
    <w:p w:rsidR="00D42882" w:rsidRPr="007E555E" w:rsidRDefault="00D42882" w:rsidP="00EE669B">
      <w:pPr>
        <w:pStyle w:val="Nadpis1"/>
        <w:spacing w:before="240" w:after="120"/>
        <w:rPr>
          <w:rFonts w:ascii="Arial" w:hAnsi="Arial" w:cs="Arial"/>
          <w:color w:val="0070C0"/>
          <w:sz w:val="22"/>
          <w:szCs w:val="22"/>
        </w:rPr>
      </w:pPr>
      <w:r w:rsidRPr="007E555E">
        <w:rPr>
          <w:rFonts w:ascii="Arial" w:hAnsi="Arial" w:cs="Arial"/>
          <w:color w:val="0070C0"/>
          <w:sz w:val="22"/>
          <w:szCs w:val="22"/>
        </w:rPr>
        <w:t>Současný stav</w:t>
      </w:r>
    </w:p>
    <w:p w:rsidR="00D42882" w:rsidRPr="0031222F" w:rsidRDefault="002E2502" w:rsidP="007E555E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31222F">
        <w:rPr>
          <w:rFonts w:ascii="Arial" w:hAnsi="Arial" w:cs="Arial"/>
          <w:sz w:val="22"/>
          <w:szCs w:val="22"/>
        </w:rPr>
        <w:t xml:space="preserve">Nepřímá podpora </w:t>
      </w:r>
      <w:proofErr w:type="spellStart"/>
      <w:r w:rsidRPr="0031222F">
        <w:rPr>
          <w:rFonts w:ascii="Arial" w:hAnsi="Arial" w:cs="Arial"/>
          <w:sz w:val="22"/>
          <w:szCs w:val="22"/>
        </w:rPr>
        <w:t>VaVaI</w:t>
      </w:r>
      <w:proofErr w:type="spellEnd"/>
      <w:r w:rsidRPr="0031222F">
        <w:rPr>
          <w:rFonts w:ascii="Arial" w:hAnsi="Arial" w:cs="Arial"/>
          <w:sz w:val="22"/>
          <w:szCs w:val="22"/>
        </w:rPr>
        <w:t xml:space="preserve"> se provádí </w:t>
      </w:r>
      <w:r w:rsidRPr="0031222F">
        <w:rPr>
          <w:rFonts w:ascii="Arial" w:hAnsi="Arial" w:cs="Arial"/>
          <w:b/>
          <w:sz w:val="22"/>
          <w:szCs w:val="22"/>
        </w:rPr>
        <w:t>snížením základu daně z příjmu</w:t>
      </w:r>
      <w:r w:rsidRPr="0031222F">
        <w:rPr>
          <w:rFonts w:ascii="Arial" w:hAnsi="Arial" w:cs="Arial"/>
          <w:sz w:val="22"/>
          <w:szCs w:val="22"/>
        </w:rPr>
        <w:t>.</w:t>
      </w:r>
    </w:p>
    <w:p w:rsidR="002E2502" w:rsidRPr="0031222F" w:rsidRDefault="002E2502" w:rsidP="00EE669B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31222F">
        <w:rPr>
          <w:rFonts w:ascii="Arial" w:hAnsi="Arial" w:cs="Arial"/>
          <w:sz w:val="22"/>
          <w:szCs w:val="22"/>
        </w:rPr>
        <w:t>Legislativa:</w:t>
      </w:r>
    </w:p>
    <w:p w:rsidR="002E2502" w:rsidRDefault="002E2502" w:rsidP="00EE669B">
      <w:pPr>
        <w:pStyle w:val="Odstavecseseznamem"/>
        <w:numPr>
          <w:ilvl w:val="0"/>
          <w:numId w:val="2"/>
        </w:numPr>
        <w:spacing w:after="240"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31222F">
        <w:rPr>
          <w:rFonts w:ascii="Arial" w:hAnsi="Arial" w:cs="Arial"/>
          <w:sz w:val="22"/>
          <w:szCs w:val="22"/>
        </w:rPr>
        <w:t xml:space="preserve">§ </w:t>
      </w:r>
      <w:r w:rsidR="00A216AC" w:rsidRPr="0031222F">
        <w:rPr>
          <w:rFonts w:ascii="Arial" w:hAnsi="Arial" w:cs="Arial"/>
          <w:sz w:val="22"/>
          <w:szCs w:val="22"/>
        </w:rPr>
        <w:t xml:space="preserve">34a až 34e </w:t>
      </w:r>
      <w:r w:rsidRPr="0031222F">
        <w:rPr>
          <w:rFonts w:ascii="Arial" w:hAnsi="Arial" w:cs="Arial"/>
          <w:sz w:val="22"/>
          <w:szCs w:val="22"/>
        </w:rPr>
        <w:t>zákon</w:t>
      </w:r>
      <w:r w:rsidR="00A216AC" w:rsidRPr="0031222F">
        <w:rPr>
          <w:rFonts w:ascii="Arial" w:hAnsi="Arial" w:cs="Arial"/>
          <w:sz w:val="22"/>
          <w:szCs w:val="22"/>
        </w:rPr>
        <w:t>a</w:t>
      </w:r>
      <w:r w:rsidRPr="0031222F">
        <w:rPr>
          <w:rFonts w:ascii="Arial" w:hAnsi="Arial" w:cs="Arial"/>
          <w:sz w:val="22"/>
          <w:szCs w:val="22"/>
        </w:rPr>
        <w:t xml:space="preserve"> o dani z</w:t>
      </w:r>
      <w:r w:rsidR="007E555E">
        <w:rPr>
          <w:rFonts w:ascii="Arial" w:hAnsi="Arial" w:cs="Arial"/>
          <w:sz w:val="22"/>
          <w:szCs w:val="22"/>
        </w:rPr>
        <w:t> </w:t>
      </w:r>
      <w:r w:rsidRPr="0031222F">
        <w:rPr>
          <w:rFonts w:ascii="Arial" w:hAnsi="Arial" w:cs="Arial"/>
          <w:sz w:val="22"/>
          <w:szCs w:val="22"/>
        </w:rPr>
        <w:t>příjmu</w:t>
      </w:r>
    </w:p>
    <w:p w:rsidR="007E555E" w:rsidRPr="007E555E" w:rsidRDefault="007E555E" w:rsidP="00EE669B">
      <w:pPr>
        <w:pStyle w:val="Odstavecseseznamem"/>
        <w:spacing w:after="240" w:line="288" w:lineRule="auto"/>
        <w:ind w:left="714"/>
        <w:jc w:val="both"/>
        <w:rPr>
          <w:rFonts w:ascii="Arial" w:hAnsi="Arial" w:cs="Arial"/>
          <w:sz w:val="12"/>
          <w:szCs w:val="12"/>
        </w:rPr>
      </w:pPr>
    </w:p>
    <w:p w:rsidR="00A216AC" w:rsidRPr="0031222F" w:rsidRDefault="00A216AC" w:rsidP="00EE669B">
      <w:pPr>
        <w:pStyle w:val="Odstavecseseznamem"/>
        <w:numPr>
          <w:ilvl w:val="0"/>
          <w:numId w:val="2"/>
        </w:num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31222F">
        <w:rPr>
          <w:rFonts w:ascii="Arial" w:hAnsi="Arial" w:cs="Arial"/>
          <w:sz w:val="22"/>
          <w:szCs w:val="22"/>
        </w:rPr>
        <w:t>Metodicky pokyn D-288</w:t>
      </w:r>
    </w:p>
    <w:p w:rsidR="002E2502" w:rsidRPr="0031222F" w:rsidRDefault="00A216AC" w:rsidP="00EE669B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31222F">
        <w:rPr>
          <w:rFonts w:ascii="Arial" w:hAnsi="Arial" w:cs="Arial"/>
          <w:b/>
          <w:sz w:val="22"/>
          <w:szCs w:val="22"/>
        </w:rPr>
        <w:t>Rozhoduje finanční úřad</w:t>
      </w:r>
      <w:r w:rsidRPr="0031222F">
        <w:rPr>
          <w:rFonts w:ascii="Arial" w:hAnsi="Arial" w:cs="Arial"/>
          <w:sz w:val="22"/>
          <w:szCs w:val="22"/>
        </w:rPr>
        <w:t xml:space="preserve"> na základě posouzení </w:t>
      </w:r>
      <w:r w:rsidRPr="0031222F">
        <w:rPr>
          <w:rFonts w:ascii="Arial" w:hAnsi="Arial" w:cs="Arial"/>
          <w:b/>
          <w:sz w:val="22"/>
          <w:szCs w:val="22"/>
        </w:rPr>
        <w:t xml:space="preserve">projektu zpracovaného poplatníkem před provedením činností ve </w:t>
      </w:r>
      <w:proofErr w:type="spellStart"/>
      <w:r w:rsidRPr="0031222F">
        <w:rPr>
          <w:rFonts w:ascii="Arial" w:hAnsi="Arial" w:cs="Arial"/>
          <w:b/>
          <w:sz w:val="22"/>
          <w:szCs w:val="22"/>
        </w:rPr>
        <w:t>VaVaI</w:t>
      </w:r>
      <w:proofErr w:type="spellEnd"/>
      <w:r w:rsidRPr="0031222F">
        <w:rPr>
          <w:rFonts w:ascii="Arial" w:hAnsi="Arial" w:cs="Arial"/>
          <w:sz w:val="22"/>
          <w:szCs w:val="22"/>
        </w:rPr>
        <w:t xml:space="preserve"> (§ 34c odst. 1 ZDP).</w:t>
      </w:r>
    </w:p>
    <w:p w:rsidR="00A216AC" w:rsidRPr="0031222F" w:rsidRDefault="00A216AC" w:rsidP="00EE669B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31222F">
        <w:rPr>
          <w:rFonts w:ascii="Arial" w:hAnsi="Arial" w:cs="Arial"/>
          <w:b/>
          <w:sz w:val="22"/>
          <w:szCs w:val="22"/>
        </w:rPr>
        <w:t xml:space="preserve">ZDP </w:t>
      </w:r>
      <w:r w:rsidR="00314157" w:rsidRPr="0031222F">
        <w:rPr>
          <w:rFonts w:ascii="Arial" w:hAnsi="Arial" w:cs="Arial"/>
          <w:b/>
          <w:sz w:val="22"/>
          <w:szCs w:val="22"/>
        </w:rPr>
        <w:t xml:space="preserve">/ jiná legislativa </w:t>
      </w:r>
      <w:r w:rsidRPr="0031222F">
        <w:rPr>
          <w:rFonts w:ascii="Arial" w:hAnsi="Arial" w:cs="Arial"/>
          <w:b/>
          <w:sz w:val="22"/>
          <w:szCs w:val="22"/>
        </w:rPr>
        <w:t>neurčuje, kdo by měl vydávat odborná stanoviska</w:t>
      </w:r>
      <w:r w:rsidRPr="0031222F">
        <w:rPr>
          <w:rFonts w:ascii="Arial" w:hAnsi="Arial" w:cs="Arial"/>
          <w:sz w:val="22"/>
          <w:szCs w:val="22"/>
        </w:rPr>
        <w:t xml:space="preserve"> pro finanční úřady. Věc ponechává na finančních úřadech. </w:t>
      </w:r>
      <w:r w:rsidR="00314157" w:rsidRPr="0031222F">
        <w:rPr>
          <w:rFonts w:ascii="Arial" w:hAnsi="Arial" w:cs="Arial"/>
          <w:sz w:val="22"/>
          <w:szCs w:val="22"/>
        </w:rPr>
        <w:t>Důsledek: ZDP vytvořil prostor pro aktivity, které nejsou zcela v souladu se zájmy státu na výběru daně.</w:t>
      </w:r>
    </w:p>
    <w:p w:rsidR="00D42882" w:rsidRPr="007E555E" w:rsidRDefault="00D42882" w:rsidP="00EE669B">
      <w:pPr>
        <w:pStyle w:val="Nadpis1"/>
        <w:spacing w:after="120" w:line="288" w:lineRule="auto"/>
        <w:jc w:val="both"/>
        <w:rPr>
          <w:rFonts w:ascii="Arial" w:hAnsi="Arial" w:cs="Arial"/>
          <w:color w:val="0070C0"/>
          <w:sz w:val="22"/>
          <w:szCs w:val="22"/>
        </w:rPr>
      </w:pPr>
      <w:r w:rsidRPr="007E555E">
        <w:rPr>
          <w:rFonts w:ascii="Arial" w:hAnsi="Arial" w:cs="Arial"/>
          <w:color w:val="0070C0"/>
          <w:sz w:val="22"/>
          <w:szCs w:val="22"/>
        </w:rPr>
        <w:t>Rakouský model</w:t>
      </w:r>
    </w:p>
    <w:p w:rsidR="00D42882" w:rsidRPr="0031222F" w:rsidRDefault="002E2502" w:rsidP="00EE669B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31222F">
        <w:rPr>
          <w:rFonts w:ascii="Arial" w:hAnsi="Arial" w:cs="Arial"/>
          <w:sz w:val="22"/>
          <w:szCs w:val="22"/>
        </w:rPr>
        <w:t xml:space="preserve">Nepřímá podpora </w:t>
      </w:r>
      <w:proofErr w:type="spellStart"/>
      <w:r w:rsidRPr="0031222F">
        <w:rPr>
          <w:rFonts w:ascii="Arial" w:hAnsi="Arial" w:cs="Arial"/>
          <w:sz w:val="22"/>
          <w:szCs w:val="22"/>
        </w:rPr>
        <w:t>VaVaI</w:t>
      </w:r>
      <w:proofErr w:type="spellEnd"/>
      <w:r w:rsidRPr="0031222F">
        <w:rPr>
          <w:rFonts w:ascii="Arial" w:hAnsi="Arial" w:cs="Arial"/>
          <w:sz w:val="22"/>
          <w:szCs w:val="22"/>
        </w:rPr>
        <w:t xml:space="preserve"> se provádí </w:t>
      </w:r>
      <w:r w:rsidR="00D42882" w:rsidRPr="0031222F">
        <w:rPr>
          <w:rFonts w:ascii="Arial" w:hAnsi="Arial" w:cs="Arial"/>
          <w:sz w:val="22"/>
          <w:szCs w:val="22"/>
        </w:rPr>
        <w:t xml:space="preserve">formou </w:t>
      </w:r>
      <w:r w:rsidR="00D42882" w:rsidRPr="0031222F">
        <w:rPr>
          <w:rFonts w:ascii="Arial" w:hAnsi="Arial" w:cs="Arial"/>
          <w:b/>
          <w:sz w:val="22"/>
          <w:szCs w:val="22"/>
        </w:rPr>
        <w:t>vrácení části daně z</w:t>
      </w:r>
      <w:r w:rsidRPr="0031222F">
        <w:rPr>
          <w:rFonts w:ascii="Arial" w:hAnsi="Arial" w:cs="Arial"/>
          <w:b/>
          <w:sz w:val="22"/>
          <w:szCs w:val="22"/>
        </w:rPr>
        <w:t> </w:t>
      </w:r>
      <w:r w:rsidR="00D42882" w:rsidRPr="0031222F">
        <w:rPr>
          <w:rFonts w:ascii="Arial" w:hAnsi="Arial" w:cs="Arial"/>
          <w:b/>
          <w:sz w:val="22"/>
          <w:szCs w:val="22"/>
        </w:rPr>
        <w:t>příjmu</w:t>
      </w:r>
      <w:r w:rsidRPr="0031222F">
        <w:rPr>
          <w:rFonts w:ascii="Arial" w:hAnsi="Arial" w:cs="Arial"/>
          <w:b/>
          <w:sz w:val="22"/>
          <w:szCs w:val="22"/>
        </w:rPr>
        <w:t xml:space="preserve"> </w:t>
      </w:r>
      <w:r w:rsidRPr="0031222F">
        <w:rPr>
          <w:rFonts w:ascii="Arial" w:hAnsi="Arial" w:cs="Arial"/>
          <w:sz w:val="22"/>
          <w:szCs w:val="22"/>
        </w:rPr>
        <w:t>(tzv.</w:t>
      </w:r>
      <w:r w:rsidR="007E555E">
        <w:rPr>
          <w:rFonts w:ascii="Arial" w:hAnsi="Arial" w:cs="Arial"/>
          <w:sz w:val="22"/>
          <w:szCs w:val="22"/>
        </w:rPr>
        <w:t> </w:t>
      </w:r>
      <w:proofErr w:type="spellStart"/>
      <w:r w:rsidRPr="0031222F">
        <w:rPr>
          <w:rFonts w:ascii="Arial" w:hAnsi="Arial" w:cs="Arial"/>
          <w:sz w:val="22"/>
          <w:szCs w:val="22"/>
        </w:rPr>
        <w:t>Forschungsprämie</w:t>
      </w:r>
      <w:proofErr w:type="spellEnd"/>
      <w:r w:rsidRPr="0031222F">
        <w:rPr>
          <w:rFonts w:ascii="Arial" w:hAnsi="Arial" w:cs="Arial"/>
          <w:sz w:val="22"/>
          <w:szCs w:val="22"/>
        </w:rPr>
        <w:t>, výzkumná prémie)</w:t>
      </w:r>
      <w:r w:rsidR="00D42882" w:rsidRPr="0031222F">
        <w:rPr>
          <w:rFonts w:ascii="Arial" w:hAnsi="Arial" w:cs="Arial"/>
          <w:sz w:val="22"/>
          <w:szCs w:val="22"/>
        </w:rPr>
        <w:t>.</w:t>
      </w:r>
      <w:r w:rsidRPr="0031222F">
        <w:rPr>
          <w:rFonts w:ascii="Arial" w:hAnsi="Arial" w:cs="Arial"/>
          <w:sz w:val="22"/>
          <w:szCs w:val="22"/>
        </w:rPr>
        <w:t xml:space="preserve"> </w:t>
      </w:r>
    </w:p>
    <w:p w:rsidR="00D42882" w:rsidRPr="0031222F" w:rsidRDefault="00D42882" w:rsidP="00EE669B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31222F">
        <w:rPr>
          <w:rFonts w:ascii="Arial" w:hAnsi="Arial" w:cs="Arial"/>
          <w:sz w:val="22"/>
          <w:szCs w:val="22"/>
        </w:rPr>
        <w:t>Legislativa:</w:t>
      </w:r>
    </w:p>
    <w:p w:rsidR="00D42882" w:rsidRDefault="00D42882" w:rsidP="00EE669B">
      <w:pPr>
        <w:pStyle w:val="Odstavecseseznamem"/>
        <w:numPr>
          <w:ilvl w:val="0"/>
          <w:numId w:val="1"/>
        </w:num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31222F">
        <w:rPr>
          <w:rFonts w:ascii="Arial" w:hAnsi="Arial" w:cs="Arial"/>
          <w:sz w:val="22"/>
          <w:szCs w:val="22"/>
        </w:rPr>
        <w:t xml:space="preserve">§ 108c </w:t>
      </w:r>
      <w:proofErr w:type="spellStart"/>
      <w:r w:rsidRPr="0031222F">
        <w:rPr>
          <w:rFonts w:ascii="Arial" w:hAnsi="Arial" w:cs="Arial"/>
          <w:sz w:val="22"/>
          <w:szCs w:val="22"/>
        </w:rPr>
        <w:t>EStg</w:t>
      </w:r>
      <w:proofErr w:type="spellEnd"/>
      <w:r w:rsidRPr="0031222F">
        <w:rPr>
          <w:rFonts w:ascii="Arial" w:hAnsi="Arial" w:cs="Arial"/>
          <w:sz w:val="22"/>
          <w:szCs w:val="22"/>
        </w:rPr>
        <w:t>. (</w:t>
      </w:r>
      <w:proofErr w:type="spellStart"/>
      <w:r w:rsidRPr="0031222F">
        <w:rPr>
          <w:rFonts w:ascii="Arial" w:hAnsi="Arial" w:cs="Arial"/>
          <w:sz w:val="22"/>
          <w:szCs w:val="22"/>
        </w:rPr>
        <w:t>Einkommensteuer</w:t>
      </w:r>
      <w:r w:rsidR="002E2502" w:rsidRPr="0031222F">
        <w:rPr>
          <w:rFonts w:ascii="Arial" w:hAnsi="Arial" w:cs="Arial"/>
          <w:sz w:val="22"/>
          <w:szCs w:val="22"/>
        </w:rPr>
        <w:t>g</w:t>
      </w:r>
      <w:r w:rsidRPr="0031222F">
        <w:rPr>
          <w:rFonts w:ascii="Arial" w:hAnsi="Arial" w:cs="Arial"/>
          <w:sz w:val="22"/>
          <w:szCs w:val="22"/>
        </w:rPr>
        <w:t>esetz</w:t>
      </w:r>
      <w:proofErr w:type="spellEnd"/>
      <w:r w:rsidRPr="0031222F">
        <w:rPr>
          <w:rFonts w:ascii="Arial" w:hAnsi="Arial" w:cs="Arial"/>
          <w:sz w:val="22"/>
          <w:szCs w:val="22"/>
        </w:rPr>
        <w:t xml:space="preserve"> – zákon o dani z příjmu)</w:t>
      </w:r>
    </w:p>
    <w:p w:rsidR="007E555E" w:rsidRPr="007E555E" w:rsidRDefault="007E555E" w:rsidP="00EE669B">
      <w:pPr>
        <w:pStyle w:val="Odstavecseseznamem"/>
        <w:spacing w:after="120" w:line="288" w:lineRule="auto"/>
        <w:jc w:val="both"/>
        <w:rPr>
          <w:rFonts w:ascii="Arial" w:hAnsi="Arial" w:cs="Arial"/>
          <w:sz w:val="12"/>
          <w:szCs w:val="12"/>
        </w:rPr>
      </w:pPr>
    </w:p>
    <w:p w:rsidR="00D42882" w:rsidRPr="0031222F" w:rsidRDefault="00D42882" w:rsidP="00EE669B">
      <w:pPr>
        <w:pStyle w:val="Odstavecseseznamem"/>
        <w:numPr>
          <w:ilvl w:val="0"/>
          <w:numId w:val="1"/>
        </w:numPr>
        <w:spacing w:after="240"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proofErr w:type="spellStart"/>
      <w:r w:rsidRPr="0031222F">
        <w:rPr>
          <w:rFonts w:ascii="Arial" w:hAnsi="Arial" w:cs="Arial"/>
          <w:sz w:val="22"/>
          <w:szCs w:val="22"/>
        </w:rPr>
        <w:t>Forschungsprämienverordnung</w:t>
      </w:r>
      <w:proofErr w:type="spellEnd"/>
      <w:r w:rsidRPr="0031222F">
        <w:rPr>
          <w:rFonts w:ascii="Arial" w:hAnsi="Arial" w:cs="Arial"/>
          <w:sz w:val="22"/>
          <w:szCs w:val="22"/>
        </w:rPr>
        <w:t xml:space="preserve"> (nařízení o výzkumné prémii)</w:t>
      </w:r>
    </w:p>
    <w:p w:rsidR="002E2502" w:rsidRPr="0031222F" w:rsidRDefault="00D42882" w:rsidP="00EE669B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31222F">
        <w:rPr>
          <w:rFonts w:ascii="Arial" w:hAnsi="Arial" w:cs="Arial"/>
          <w:b/>
          <w:sz w:val="22"/>
          <w:szCs w:val="22"/>
        </w:rPr>
        <w:t>Rozhoduje finanční úřad</w:t>
      </w:r>
      <w:r w:rsidRPr="0031222F">
        <w:rPr>
          <w:rFonts w:ascii="Arial" w:hAnsi="Arial" w:cs="Arial"/>
          <w:sz w:val="22"/>
          <w:szCs w:val="22"/>
        </w:rPr>
        <w:t xml:space="preserve"> na základě stanoviska (</w:t>
      </w:r>
      <w:proofErr w:type="spellStart"/>
      <w:r w:rsidRPr="0031222F">
        <w:rPr>
          <w:rFonts w:ascii="Arial" w:hAnsi="Arial" w:cs="Arial"/>
          <w:sz w:val="22"/>
          <w:szCs w:val="22"/>
        </w:rPr>
        <w:t>Gutachten</w:t>
      </w:r>
      <w:proofErr w:type="spellEnd"/>
      <w:r w:rsidRPr="0031222F">
        <w:rPr>
          <w:rFonts w:ascii="Arial" w:hAnsi="Arial" w:cs="Arial"/>
          <w:sz w:val="22"/>
          <w:szCs w:val="22"/>
        </w:rPr>
        <w:t>), které si daňový poplatník vyžádá od FFG (</w:t>
      </w:r>
      <w:proofErr w:type="spellStart"/>
      <w:r w:rsidR="002E2502" w:rsidRPr="0031222F">
        <w:rPr>
          <w:rFonts w:ascii="Arial" w:hAnsi="Arial" w:cs="Arial"/>
          <w:sz w:val="22"/>
          <w:szCs w:val="22"/>
        </w:rPr>
        <w:t>Österreichische</w:t>
      </w:r>
      <w:proofErr w:type="spellEnd"/>
      <w:r w:rsidR="002E2502" w:rsidRPr="003122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1222F">
        <w:rPr>
          <w:rFonts w:ascii="Arial" w:hAnsi="Arial" w:cs="Arial"/>
          <w:sz w:val="22"/>
          <w:szCs w:val="22"/>
        </w:rPr>
        <w:t>Forschungsförderung</w:t>
      </w:r>
      <w:r w:rsidR="004806FA" w:rsidRPr="0031222F">
        <w:rPr>
          <w:rFonts w:ascii="Arial" w:hAnsi="Arial" w:cs="Arial"/>
          <w:sz w:val="22"/>
          <w:szCs w:val="22"/>
        </w:rPr>
        <w:t>s</w:t>
      </w:r>
      <w:r w:rsidR="002E2502" w:rsidRPr="0031222F">
        <w:rPr>
          <w:rFonts w:ascii="Arial" w:hAnsi="Arial" w:cs="Arial"/>
          <w:sz w:val="22"/>
          <w:szCs w:val="22"/>
        </w:rPr>
        <w:t>ge</w:t>
      </w:r>
      <w:r w:rsidRPr="0031222F">
        <w:rPr>
          <w:rFonts w:ascii="Arial" w:hAnsi="Arial" w:cs="Arial"/>
          <w:sz w:val="22"/>
          <w:szCs w:val="22"/>
        </w:rPr>
        <w:t>sellschaft</w:t>
      </w:r>
      <w:proofErr w:type="spellEnd"/>
      <w:r w:rsidR="002E2502" w:rsidRPr="0031222F">
        <w:rPr>
          <w:rFonts w:ascii="Arial" w:hAnsi="Arial" w:cs="Arial"/>
          <w:sz w:val="22"/>
          <w:szCs w:val="22"/>
        </w:rPr>
        <w:t>, Rakouská agentura na</w:t>
      </w:r>
      <w:r w:rsidR="007E555E">
        <w:rPr>
          <w:rFonts w:ascii="Arial" w:hAnsi="Arial" w:cs="Arial"/>
          <w:sz w:val="22"/>
          <w:szCs w:val="22"/>
        </w:rPr>
        <w:t> </w:t>
      </w:r>
      <w:r w:rsidR="002E2502" w:rsidRPr="0031222F">
        <w:rPr>
          <w:rFonts w:ascii="Arial" w:hAnsi="Arial" w:cs="Arial"/>
          <w:sz w:val="22"/>
          <w:szCs w:val="22"/>
        </w:rPr>
        <w:t>podporu výzkumu</w:t>
      </w:r>
      <w:r w:rsidRPr="0031222F">
        <w:rPr>
          <w:rFonts w:ascii="Arial" w:hAnsi="Arial" w:cs="Arial"/>
          <w:sz w:val="22"/>
          <w:szCs w:val="22"/>
        </w:rPr>
        <w:t xml:space="preserve">). </w:t>
      </w:r>
      <w:r w:rsidRPr="0031222F">
        <w:rPr>
          <w:rFonts w:ascii="Arial" w:hAnsi="Arial" w:cs="Arial"/>
          <w:b/>
          <w:sz w:val="22"/>
          <w:szCs w:val="22"/>
        </w:rPr>
        <w:t xml:space="preserve">Stanovisko </w:t>
      </w:r>
      <w:r w:rsidR="00314157" w:rsidRPr="0031222F">
        <w:rPr>
          <w:rFonts w:ascii="Arial" w:hAnsi="Arial" w:cs="Arial"/>
          <w:b/>
          <w:sz w:val="22"/>
          <w:szCs w:val="22"/>
        </w:rPr>
        <w:t xml:space="preserve">FFG </w:t>
      </w:r>
      <w:r w:rsidRPr="0031222F">
        <w:rPr>
          <w:rFonts w:ascii="Arial" w:hAnsi="Arial" w:cs="Arial"/>
          <w:b/>
          <w:sz w:val="22"/>
          <w:szCs w:val="22"/>
        </w:rPr>
        <w:t>není závazné</w:t>
      </w:r>
      <w:r w:rsidR="00314157" w:rsidRPr="0031222F">
        <w:rPr>
          <w:rFonts w:ascii="Arial" w:hAnsi="Arial" w:cs="Arial"/>
          <w:sz w:val="22"/>
          <w:szCs w:val="22"/>
        </w:rPr>
        <w:t xml:space="preserve">; má pouze doporučující charakter. </w:t>
      </w:r>
      <w:r w:rsidR="002E2502" w:rsidRPr="0031222F">
        <w:rPr>
          <w:rFonts w:ascii="Arial" w:hAnsi="Arial" w:cs="Arial"/>
          <w:sz w:val="22"/>
          <w:szCs w:val="22"/>
        </w:rPr>
        <w:t>Vychází z </w:t>
      </w:r>
      <w:proofErr w:type="spellStart"/>
      <w:r w:rsidR="002E2502" w:rsidRPr="0031222F">
        <w:rPr>
          <w:rFonts w:ascii="Arial" w:hAnsi="Arial" w:cs="Arial"/>
          <w:sz w:val="22"/>
          <w:szCs w:val="22"/>
        </w:rPr>
        <w:t>Frascati</w:t>
      </w:r>
      <w:proofErr w:type="spellEnd"/>
      <w:r w:rsidR="002E2502" w:rsidRPr="003122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E2502" w:rsidRPr="0031222F">
        <w:rPr>
          <w:rFonts w:ascii="Arial" w:hAnsi="Arial" w:cs="Arial"/>
          <w:sz w:val="22"/>
          <w:szCs w:val="22"/>
        </w:rPr>
        <w:t>Manual</w:t>
      </w:r>
      <w:proofErr w:type="spellEnd"/>
      <w:r w:rsidR="002E2502" w:rsidRPr="0031222F">
        <w:rPr>
          <w:rFonts w:ascii="Arial" w:hAnsi="Arial" w:cs="Arial"/>
          <w:sz w:val="22"/>
          <w:szCs w:val="22"/>
        </w:rPr>
        <w:t xml:space="preserve"> a z vymezení v legislativě. Podkladem pro stanovisko je </w:t>
      </w:r>
      <w:r w:rsidR="002E2502" w:rsidRPr="0031222F">
        <w:rPr>
          <w:rFonts w:ascii="Arial" w:hAnsi="Arial" w:cs="Arial"/>
          <w:b/>
          <w:sz w:val="22"/>
          <w:szCs w:val="22"/>
        </w:rPr>
        <w:t xml:space="preserve">projekt, zpracovaný poplatníkem po provedení činností ve </w:t>
      </w:r>
      <w:proofErr w:type="spellStart"/>
      <w:r w:rsidR="002E2502" w:rsidRPr="0031222F">
        <w:rPr>
          <w:rFonts w:ascii="Arial" w:hAnsi="Arial" w:cs="Arial"/>
          <w:b/>
          <w:sz w:val="22"/>
          <w:szCs w:val="22"/>
        </w:rPr>
        <w:t>VaVaI</w:t>
      </w:r>
      <w:proofErr w:type="spellEnd"/>
      <w:r w:rsidR="002E2502" w:rsidRPr="0031222F">
        <w:rPr>
          <w:rFonts w:ascii="Arial" w:hAnsi="Arial" w:cs="Arial"/>
          <w:sz w:val="22"/>
          <w:szCs w:val="22"/>
        </w:rPr>
        <w:t>.</w:t>
      </w:r>
    </w:p>
    <w:p w:rsidR="00D42882" w:rsidRDefault="00D42882" w:rsidP="00EE669B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31222F">
        <w:rPr>
          <w:rFonts w:ascii="Arial" w:hAnsi="Arial" w:cs="Arial"/>
          <w:b/>
          <w:sz w:val="22"/>
          <w:szCs w:val="22"/>
        </w:rPr>
        <w:t>FFG je oprávněna vydávat stanoviska na základě zákona</w:t>
      </w:r>
      <w:r w:rsidRPr="0031222F">
        <w:rPr>
          <w:rFonts w:ascii="Arial" w:hAnsi="Arial" w:cs="Arial"/>
          <w:sz w:val="22"/>
          <w:szCs w:val="22"/>
        </w:rPr>
        <w:t xml:space="preserve"> (108c </w:t>
      </w:r>
      <w:proofErr w:type="spellStart"/>
      <w:r w:rsidRPr="0031222F">
        <w:rPr>
          <w:rFonts w:ascii="Arial" w:hAnsi="Arial" w:cs="Arial"/>
          <w:sz w:val="22"/>
          <w:szCs w:val="22"/>
        </w:rPr>
        <w:t>EStG</w:t>
      </w:r>
      <w:proofErr w:type="spellEnd"/>
      <w:r w:rsidRPr="0031222F">
        <w:rPr>
          <w:rFonts w:ascii="Arial" w:hAnsi="Arial" w:cs="Arial"/>
          <w:sz w:val="22"/>
          <w:szCs w:val="22"/>
        </w:rPr>
        <w:t>). Zajišťuje vlastními zaměstnanci vedle běžné činnosti poskytování účelové podpory a administrace projektů.</w:t>
      </w:r>
    </w:p>
    <w:p w:rsidR="007E555E" w:rsidRPr="0031222F" w:rsidRDefault="007E555E" w:rsidP="00EE669B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</w:p>
    <w:p w:rsidR="002E2502" w:rsidRPr="0031222F" w:rsidRDefault="00D42882" w:rsidP="007E555E">
      <w:pPr>
        <w:spacing w:after="120"/>
        <w:jc w:val="both"/>
        <w:rPr>
          <w:rStyle w:val="Zvraznn"/>
          <w:rFonts w:ascii="Arial" w:hAnsi="Arial" w:cs="Arial"/>
          <w:sz w:val="22"/>
          <w:szCs w:val="22"/>
        </w:rPr>
      </w:pPr>
      <w:r w:rsidRPr="0031222F">
        <w:rPr>
          <w:rStyle w:val="Zvraznn"/>
          <w:rFonts w:ascii="Arial" w:hAnsi="Arial" w:cs="Arial"/>
          <w:sz w:val="22"/>
          <w:szCs w:val="22"/>
        </w:rPr>
        <w:t xml:space="preserve">Poznámka: FFG je státem zřízená společnost / agentura na podporu aplikovaného výzkumu, podobná TA ČR. </w:t>
      </w:r>
      <w:r w:rsidR="002F46F4" w:rsidRPr="0031222F">
        <w:rPr>
          <w:rStyle w:val="Zvraznn"/>
          <w:rFonts w:ascii="Arial" w:hAnsi="Arial" w:cs="Arial"/>
          <w:sz w:val="22"/>
          <w:szCs w:val="22"/>
        </w:rPr>
        <w:t xml:space="preserve">Zřizovateli jsou </w:t>
      </w:r>
      <w:hyperlink r:id="rId8" w:tgtFrame="_blank" w:history="1">
        <w:proofErr w:type="spellStart"/>
        <w:r w:rsidR="002F46F4" w:rsidRPr="0031222F">
          <w:rPr>
            <w:rStyle w:val="Zvraznn"/>
            <w:rFonts w:ascii="Arial" w:hAnsi="Arial" w:cs="Arial"/>
            <w:sz w:val="22"/>
            <w:szCs w:val="22"/>
          </w:rPr>
          <w:t>Bundesministerium</w:t>
        </w:r>
        <w:proofErr w:type="spellEnd"/>
        <w:r w:rsidR="002F46F4" w:rsidRPr="0031222F">
          <w:rPr>
            <w:rStyle w:val="Zvraznn"/>
            <w:rFonts w:ascii="Arial" w:hAnsi="Arial" w:cs="Arial"/>
            <w:sz w:val="22"/>
            <w:szCs w:val="22"/>
          </w:rPr>
          <w:t xml:space="preserve"> </w:t>
        </w:r>
        <w:proofErr w:type="spellStart"/>
        <w:r w:rsidR="002F46F4" w:rsidRPr="0031222F">
          <w:rPr>
            <w:rStyle w:val="Zvraznn"/>
            <w:rFonts w:ascii="Arial" w:hAnsi="Arial" w:cs="Arial"/>
            <w:sz w:val="22"/>
            <w:szCs w:val="22"/>
          </w:rPr>
          <w:t>für</w:t>
        </w:r>
        <w:proofErr w:type="spellEnd"/>
        <w:r w:rsidR="002F46F4" w:rsidRPr="0031222F">
          <w:rPr>
            <w:rStyle w:val="Zvraznn"/>
            <w:rFonts w:ascii="Arial" w:hAnsi="Arial" w:cs="Arial"/>
            <w:sz w:val="22"/>
            <w:szCs w:val="22"/>
          </w:rPr>
          <w:t xml:space="preserve"> </w:t>
        </w:r>
        <w:proofErr w:type="spellStart"/>
        <w:r w:rsidR="002F46F4" w:rsidRPr="0031222F">
          <w:rPr>
            <w:rStyle w:val="Zvraznn"/>
            <w:rFonts w:ascii="Arial" w:hAnsi="Arial" w:cs="Arial"/>
            <w:sz w:val="22"/>
            <w:szCs w:val="22"/>
          </w:rPr>
          <w:t>Verkehr</w:t>
        </w:r>
        <w:proofErr w:type="spellEnd"/>
        <w:r w:rsidR="002F46F4" w:rsidRPr="0031222F">
          <w:rPr>
            <w:rStyle w:val="Zvraznn"/>
            <w:rFonts w:ascii="Arial" w:hAnsi="Arial" w:cs="Arial"/>
            <w:sz w:val="22"/>
            <w:szCs w:val="22"/>
          </w:rPr>
          <w:t xml:space="preserve">, </w:t>
        </w:r>
        <w:proofErr w:type="spellStart"/>
        <w:r w:rsidR="002F46F4" w:rsidRPr="0031222F">
          <w:rPr>
            <w:rStyle w:val="Zvraznn"/>
            <w:rFonts w:ascii="Arial" w:hAnsi="Arial" w:cs="Arial"/>
            <w:sz w:val="22"/>
            <w:szCs w:val="22"/>
          </w:rPr>
          <w:t>Innovation</w:t>
        </w:r>
        <w:proofErr w:type="spellEnd"/>
        <w:r w:rsidR="002F46F4" w:rsidRPr="0031222F">
          <w:rPr>
            <w:rStyle w:val="Zvraznn"/>
            <w:rFonts w:ascii="Arial" w:hAnsi="Arial" w:cs="Arial"/>
            <w:sz w:val="22"/>
            <w:szCs w:val="22"/>
          </w:rPr>
          <w:t xml:space="preserve"> </w:t>
        </w:r>
        <w:proofErr w:type="spellStart"/>
        <w:r w:rsidR="002F46F4" w:rsidRPr="0031222F">
          <w:rPr>
            <w:rStyle w:val="Zvraznn"/>
            <w:rFonts w:ascii="Arial" w:hAnsi="Arial" w:cs="Arial"/>
            <w:sz w:val="22"/>
            <w:szCs w:val="22"/>
          </w:rPr>
          <w:t>und</w:t>
        </w:r>
        <w:proofErr w:type="spellEnd"/>
        <w:r w:rsidR="002F46F4" w:rsidRPr="0031222F">
          <w:rPr>
            <w:rStyle w:val="Zvraznn"/>
            <w:rFonts w:ascii="Arial" w:hAnsi="Arial" w:cs="Arial"/>
            <w:sz w:val="22"/>
            <w:szCs w:val="22"/>
          </w:rPr>
          <w:t xml:space="preserve"> Technologie (BMVIT)</w:t>
        </w:r>
      </w:hyperlink>
      <w:r w:rsidR="002F46F4" w:rsidRPr="0031222F">
        <w:rPr>
          <w:rStyle w:val="Zvraznn"/>
          <w:rFonts w:ascii="Arial" w:hAnsi="Arial" w:cs="Arial"/>
          <w:sz w:val="22"/>
          <w:szCs w:val="22"/>
        </w:rPr>
        <w:t xml:space="preserve"> a </w:t>
      </w:r>
      <w:hyperlink r:id="rId9" w:history="1">
        <w:proofErr w:type="spellStart"/>
        <w:r w:rsidR="002F46F4" w:rsidRPr="0031222F">
          <w:rPr>
            <w:rStyle w:val="Zvraznn"/>
            <w:rFonts w:ascii="Arial" w:hAnsi="Arial" w:cs="Arial"/>
            <w:sz w:val="22"/>
            <w:szCs w:val="22"/>
          </w:rPr>
          <w:t>Bundesministerium</w:t>
        </w:r>
        <w:proofErr w:type="spellEnd"/>
        <w:r w:rsidR="002F46F4" w:rsidRPr="0031222F">
          <w:rPr>
            <w:rStyle w:val="Zvraznn"/>
            <w:rFonts w:ascii="Arial" w:hAnsi="Arial" w:cs="Arial"/>
            <w:sz w:val="22"/>
            <w:szCs w:val="22"/>
          </w:rPr>
          <w:t xml:space="preserve"> </w:t>
        </w:r>
        <w:proofErr w:type="spellStart"/>
        <w:r w:rsidR="002F46F4" w:rsidRPr="0031222F">
          <w:rPr>
            <w:rStyle w:val="Zvraznn"/>
            <w:rFonts w:ascii="Arial" w:hAnsi="Arial" w:cs="Arial"/>
            <w:sz w:val="22"/>
            <w:szCs w:val="22"/>
          </w:rPr>
          <w:t>für</w:t>
        </w:r>
        <w:proofErr w:type="spellEnd"/>
        <w:r w:rsidR="002F46F4" w:rsidRPr="0031222F">
          <w:rPr>
            <w:rStyle w:val="Zvraznn"/>
            <w:rFonts w:ascii="Arial" w:hAnsi="Arial" w:cs="Arial"/>
            <w:sz w:val="22"/>
            <w:szCs w:val="22"/>
          </w:rPr>
          <w:t xml:space="preserve"> </w:t>
        </w:r>
        <w:proofErr w:type="spellStart"/>
        <w:r w:rsidR="002F46F4" w:rsidRPr="0031222F">
          <w:rPr>
            <w:rStyle w:val="Zvraznn"/>
            <w:rFonts w:ascii="Arial" w:hAnsi="Arial" w:cs="Arial"/>
            <w:sz w:val="22"/>
            <w:szCs w:val="22"/>
          </w:rPr>
          <w:t>Digitalisierung</w:t>
        </w:r>
        <w:proofErr w:type="spellEnd"/>
        <w:r w:rsidR="002F46F4" w:rsidRPr="0031222F">
          <w:rPr>
            <w:rStyle w:val="Zvraznn"/>
            <w:rFonts w:ascii="Arial" w:hAnsi="Arial" w:cs="Arial"/>
            <w:sz w:val="22"/>
            <w:szCs w:val="22"/>
          </w:rPr>
          <w:t xml:space="preserve"> </w:t>
        </w:r>
        <w:proofErr w:type="spellStart"/>
        <w:r w:rsidR="002F46F4" w:rsidRPr="0031222F">
          <w:rPr>
            <w:rStyle w:val="Zvraznn"/>
            <w:rFonts w:ascii="Arial" w:hAnsi="Arial" w:cs="Arial"/>
            <w:sz w:val="22"/>
            <w:szCs w:val="22"/>
          </w:rPr>
          <w:t>und</w:t>
        </w:r>
        <w:proofErr w:type="spellEnd"/>
        <w:r w:rsidR="002F46F4" w:rsidRPr="0031222F">
          <w:rPr>
            <w:rStyle w:val="Zvraznn"/>
            <w:rFonts w:ascii="Arial" w:hAnsi="Arial" w:cs="Arial"/>
            <w:sz w:val="22"/>
            <w:szCs w:val="22"/>
          </w:rPr>
          <w:t xml:space="preserve"> </w:t>
        </w:r>
        <w:proofErr w:type="spellStart"/>
        <w:r w:rsidR="002F46F4" w:rsidRPr="0031222F">
          <w:rPr>
            <w:rStyle w:val="Zvraznn"/>
            <w:rFonts w:ascii="Arial" w:hAnsi="Arial" w:cs="Arial"/>
            <w:sz w:val="22"/>
            <w:szCs w:val="22"/>
          </w:rPr>
          <w:t>Wirtschaftsstandort</w:t>
        </w:r>
        <w:proofErr w:type="spellEnd"/>
        <w:r w:rsidR="002F46F4" w:rsidRPr="0031222F">
          <w:rPr>
            <w:rStyle w:val="Zvraznn"/>
            <w:rFonts w:ascii="Arial" w:hAnsi="Arial" w:cs="Arial"/>
            <w:sz w:val="22"/>
            <w:szCs w:val="22"/>
          </w:rPr>
          <w:t xml:space="preserve"> (BMDW)</w:t>
        </w:r>
      </w:hyperlink>
      <w:r w:rsidR="002F46F4" w:rsidRPr="0031222F">
        <w:rPr>
          <w:rStyle w:val="Zvraznn"/>
          <w:rFonts w:ascii="Arial" w:hAnsi="Arial" w:cs="Arial"/>
          <w:sz w:val="22"/>
          <w:szCs w:val="22"/>
        </w:rPr>
        <w:t>.</w:t>
      </w:r>
    </w:p>
    <w:sectPr w:rsidR="002E2502" w:rsidRPr="0031222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DE6" w:rsidRDefault="003F3DE6" w:rsidP="00314157">
      <w:r>
        <w:separator/>
      </w:r>
    </w:p>
  </w:endnote>
  <w:endnote w:type="continuationSeparator" w:id="0">
    <w:p w:rsidR="003F3DE6" w:rsidRDefault="003F3DE6" w:rsidP="00314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7FA" w:rsidRDefault="00A727F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157" w:rsidRPr="0031222F" w:rsidRDefault="0031222F">
    <w:pPr>
      <w:pStyle w:val="Zpat"/>
      <w:rPr>
        <w:rFonts w:ascii="Arial" w:hAnsi="Arial" w:cs="Arial"/>
        <w:sz w:val="20"/>
      </w:rPr>
    </w:pPr>
    <w:r w:rsidRPr="0031222F">
      <w:rPr>
        <w:rFonts w:ascii="Arial" w:hAnsi="Arial" w:cs="Arial"/>
        <w:sz w:val="20"/>
      </w:rPr>
      <w:t xml:space="preserve">333/A1  </w:t>
    </w:r>
    <w:r w:rsidR="00314157" w:rsidRPr="0031222F">
      <w:rPr>
        <w:rFonts w:ascii="Arial" w:hAnsi="Arial" w:cs="Arial"/>
        <w:sz w:val="20"/>
      </w:rPr>
      <w:t>J</w:t>
    </w:r>
    <w:r w:rsidRPr="0031222F">
      <w:rPr>
        <w:rFonts w:ascii="Arial" w:hAnsi="Arial" w:cs="Arial"/>
        <w:sz w:val="20"/>
      </w:rPr>
      <w:t xml:space="preserve">. </w:t>
    </w:r>
    <w:r w:rsidR="00314157" w:rsidRPr="0031222F">
      <w:rPr>
        <w:rFonts w:ascii="Arial" w:hAnsi="Arial" w:cs="Arial"/>
        <w:sz w:val="20"/>
      </w:rPr>
      <w:t>M</w:t>
    </w:r>
    <w:r w:rsidRPr="0031222F">
      <w:rPr>
        <w:rFonts w:ascii="Arial" w:hAnsi="Arial" w:cs="Arial"/>
        <w:sz w:val="20"/>
      </w:rPr>
      <w:t>arek</w:t>
    </w:r>
    <w:r w:rsidRPr="0031222F">
      <w:rPr>
        <w:rFonts w:ascii="Arial" w:hAnsi="Arial" w:cs="Arial"/>
        <w:sz w:val="20"/>
      </w:rPr>
      <w:tab/>
    </w:r>
    <w:r w:rsidRPr="0031222F">
      <w:rPr>
        <w:rFonts w:ascii="Arial" w:hAnsi="Arial" w:cs="Arial"/>
        <w:sz w:val="20"/>
      </w:rPr>
      <w:tab/>
    </w:r>
    <w:r w:rsidR="00314157" w:rsidRPr="0031222F">
      <w:rPr>
        <w:rFonts w:ascii="Arial" w:hAnsi="Arial" w:cs="Arial"/>
        <w:sz w:val="20"/>
      </w:rPr>
      <w:t xml:space="preserve"> </w:t>
    </w:r>
    <w:r w:rsidR="00382062">
      <w:rPr>
        <w:rFonts w:ascii="Arial" w:hAnsi="Arial" w:cs="Arial"/>
        <w:sz w:val="20"/>
      </w:rPr>
      <w:t>16</w:t>
    </w:r>
    <w:r w:rsidR="008238DE" w:rsidRPr="0031222F">
      <w:rPr>
        <w:rFonts w:ascii="Arial" w:hAnsi="Arial" w:cs="Arial"/>
        <w:sz w:val="20"/>
      </w:rPr>
      <w:t>.</w:t>
    </w:r>
    <w:r w:rsidRPr="0031222F">
      <w:rPr>
        <w:rFonts w:ascii="Arial" w:hAnsi="Arial" w:cs="Arial"/>
        <w:sz w:val="20"/>
      </w:rPr>
      <w:t xml:space="preserve"> </w:t>
    </w:r>
    <w:r w:rsidR="008238DE" w:rsidRPr="0031222F">
      <w:rPr>
        <w:rFonts w:ascii="Arial" w:hAnsi="Arial" w:cs="Arial"/>
        <w:sz w:val="20"/>
      </w:rPr>
      <w:t>2.</w:t>
    </w:r>
    <w:r w:rsidRPr="0031222F">
      <w:rPr>
        <w:rFonts w:ascii="Arial" w:hAnsi="Arial" w:cs="Arial"/>
        <w:sz w:val="20"/>
      </w:rPr>
      <w:t xml:space="preserve"> </w:t>
    </w:r>
    <w:r w:rsidR="008238DE" w:rsidRPr="0031222F">
      <w:rPr>
        <w:rFonts w:ascii="Arial" w:hAnsi="Arial" w:cs="Arial"/>
        <w:sz w:val="20"/>
      </w:rPr>
      <w:t xml:space="preserve">2018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7FA" w:rsidRDefault="00A727F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DE6" w:rsidRDefault="003F3DE6" w:rsidP="00314157">
      <w:r>
        <w:separator/>
      </w:r>
    </w:p>
  </w:footnote>
  <w:footnote w:type="continuationSeparator" w:id="0">
    <w:p w:rsidR="003F3DE6" w:rsidRDefault="003F3DE6" w:rsidP="003141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7FA" w:rsidRDefault="00A727F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31222F" w:rsidRPr="003C2A8E" w:rsidTr="00A727FA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31222F" w:rsidRPr="009758E5" w:rsidRDefault="0031222F" w:rsidP="006B2A00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  <w:lang w:eastAsia="cs-CZ"/>
            </w:rPr>
            <w:drawing>
              <wp:anchor distT="0" distB="0" distL="114300" distR="114300" simplePos="0" relativeHeight="251659264" behindDoc="0" locked="0" layoutInCell="1" allowOverlap="1" wp14:anchorId="10BEB2F2" wp14:editId="7EE3A150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="00F02A77">
            <w:rPr>
              <w:rFonts w:ascii="Arial" w:hAnsi="Arial" w:cs="Arial"/>
              <w:b/>
            </w:rPr>
            <w:t xml:space="preserve"> </w:t>
          </w:r>
          <w:bookmarkStart w:id="0" w:name="_GoBack"/>
          <w:bookmarkEnd w:id="0"/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BE5F1" w:themeFill="accent1" w:themeFillTint="33"/>
          <w:vAlign w:val="center"/>
        </w:tcPr>
        <w:p w:rsidR="0031222F" w:rsidRPr="003C2A8E" w:rsidRDefault="004C2115" w:rsidP="006B2A00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333/A4</w:t>
          </w:r>
        </w:p>
      </w:tc>
    </w:tr>
  </w:tbl>
  <w:p w:rsidR="0031222F" w:rsidRDefault="0031222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7FA" w:rsidRDefault="00A727F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23B54"/>
    <w:multiLevelType w:val="hybridMultilevel"/>
    <w:tmpl w:val="940400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C4063F"/>
    <w:multiLevelType w:val="hybridMultilevel"/>
    <w:tmpl w:val="8556B7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882"/>
    <w:rsid w:val="0017210E"/>
    <w:rsid w:val="0020656B"/>
    <w:rsid w:val="002E2502"/>
    <w:rsid w:val="002F46F4"/>
    <w:rsid w:val="0031222F"/>
    <w:rsid w:val="00314157"/>
    <w:rsid w:val="0031572A"/>
    <w:rsid w:val="00380972"/>
    <w:rsid w:val="00382062"/>
    <w:rsid w:val="003F3DE6"/>
    <w:rsid w:val="00402AC6"/>
    <w:rsid w:val="004806FA"/>
    <w:rsid w:val="004C2115"/>
    <w:rsid w:val="00660A15"/>
    <w:rsid w:val="00721154"/>
    <w:rsid w:val="007E555E"/>
    <w:rsid w:val="008238DE"/>
    <w:rsid w:val="00852CB7"/>
    <w:rsid w:val="00A216AC"/>
    <w:rsid w:val="00A727FA"/>
    <w:rsid w:val="00D42882"/>
    <w:rsid w:val="00EE669B"/>
    <w:rsid w:val="00F02A77"/>
    <w:rsid w:val="00FB4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656B"/>
    <w:pPr>
      <w:spacing w:after="0" w:line="240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2065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0656B"/>
    <w:rPr>
      <w:rFonts w:asciiTheme="majorHAnsi" w:eastAsiaTheme="majorEastAsia" w:hAnsiTheme="majorHAnsi" w:cstheme="majorBidi"/>
      <w:b/>
      <w:bCs/>
      <w:color w:val="365F91" w:themeColor="accent1" w:themeShade="BF"/>
      <w:spacing w:val="40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20656B"/>
    <w:pPr>
      <w:ind w:left="720"/>
      <w:contextualSpacing/>
    </w:pPr>
    <w:rPr>
      <w:rFonts w:eastAsia="Times New Roman" w:cs="Times New Roman"/>
    </w:rPr>
  </w:style>
  <w:style w:type="paragraph" w:styleId="Podtitul">
    <w:name w:val="Subtitle"/>
    <w:basedOn w:val="Normln"/>
    <w:next w:val="Normln"/>
    <w:link w:val="PodtitulChar"/>
    <w:uiPriority w:val="11"/>
    <w:qFormat/>
    <w:rsid w:val="00D4288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42882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styleId="Zvraznn">
    <w:name w:val="Emphasis"/>
    <w:basedOn w:val="Standardnpsmoodstavce"/>
    <w:uiPriority w:val="20"/>
    <w:qFormat/>
    <w:rsid w:val="002E2502"/>
    <w:rPr>
      <w:i/>
      <w:iCs/>
    </w:rPr>
  </w:style>
  <w:style w:type="paragraph" w:styleId="Zhlav">
    <w:name w:val="header"/>
    <w:basedOn w:val="Normln"/>
    <w:link w:val="ZhlavChar"/>
    <w:uiPriority w:val="99"/>
    <w:unhideWhenUsed/>
    <w:rsid w:val="0031415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14157"/>
  </w:style>
  <w:style w:type="paragraph" w:styleId="Zpat">
    <w:name w:val="footer"/>
    <w:basedOn w:val="Normln"/>
    <w:link w:val="ZpatChar"/>
    <w:uiPriority w:val="99"/>
    <w:unhideWhenUsed/>
    <w:rsid w:val="0031415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14157"/>
  </w:style>
  <w:style w:type="paragraph" w:styleId="Nzev">
    <w:name w:val="Title"/>
    <w:basedOn w:val="Normln"/>
    <w:next w:val="Normln"/>
    <w:link w:val="NzevChar"/>
    <w:uiPriority w:val="10"/>
    <w:qFormat/>
    <w:rsid w:val="0038097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809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31222F"/>
    <w:pPr>
      <w:spacing w:after="0" w:line="240" w:lineRule="auto"/>
    </w:pPr>
    <w:rPr>
      <w:rFonts w:asciiTheme="minorHAnsi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656B"/>
    <w:pPr>
      <w:spacing w:after="0" w:line="240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2065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0656B"/>
    <w:rPr>
      <w:rFonts w:asciiTheme="majorHAnsi" w:eastAsiaTheme="majorEastAsia" w:hAnsiTheme="majorHAnsi" w:cstheme="majorBidi"/>
      <w:b/>
      <w:bCs/>
      <w:color w:val="365F91" w:themeColor="accent1" w:themeShade="BF"/>
      <w:spacing w:val="40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20656B"/>
    <w:pPr>
      <w:ind w:left="720"/>
      <w:contextualSpacing/>
    </w:pPr>
    <w:rPr>
      <w:rFonts w:eastAsia="Times New Roman" w:cs="Times New Roman"/>
    </w:rPr>
  </w:style>
  <w:style w:type="paragraph" w:styleId="Podtitul">
    <w:name w:val="Subtitle"/>
    <w:basedOn w:val="Normln"/>
    <w:next w:val="Normln"/>
    <w:link w:val="PodtitulChar"/>
    <w:uiPriority w:val="11"/>
    <w:qFormat/>
    <w:rsid w:val="00D4288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42882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styleId="Zvraznn">
    <w:name w:val="Emphasis"/>
    <w:basedOn w:val="Standardnpsmoodstavce"/>
    <w:uiPriority w:val="20"/>
    <w:qFormat/>
    <w:rsid w:val="002E2502"/>
    <w:rPr>
      <w:i/>
      <w:iCs/>
    </w:rPr>
  </w:style>
  <w:style w:type="paragraph" w:styleId="Zhlav">
    <w:name w:val="header"/>
    <w:basedOn w:val="Normln"/>
    <w:link w:val="ZhlavChar"/>
    <w:uiPriority w:val="99"/>
    <w:unhideWhenUsed/>
    <w:rsid w:val="0031415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14157"/>
  </w:style>
  <w:style w:type="paragraph" w:styleId="Zpat">
    <w:name w:val="footer"/>
    <w:basedOn w:val="Normln"/>
    <w:link w:val="ZpatChar"/>
    <w:uiPriority w:val="99"/>
    <w:unhideWhenUsed/>
    <w:rsid w:val="0031415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14157"/>
  </w:style>
  <w:style w:type="paragraph" w:styleId="Nzev">
    <w:name w:val="Title"/>
    <w:basedOn w:val="Normln"/>
    <w:next w:val="Normln"/>
    <w:link w:val="NzevChar"/>
    <w:uiPriority w:val="10"/>
    <w:qFormat/>
    <w:rsid w:val="0038097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809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31222F"/>
    <w:pPr>
      <w:spacing w:after="0" w:line="240" w:lineRule="auto"/>
    </w:pPr>
    <w:rPr>
      <w:rFonts w:asciiTheme="minorHAnsi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mvit.gv.at/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bmdw.gv.at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Bártová Milada</cp:lastModifiedBy>
  <cp:revision>12</cp:revision>
  <cp:lastPrinted>2018-02-16T13:04:00Z</cp:lastPrinted>
  <dcterms:created xsi:type="dcterms:W3CDTF">2018-02-09T11:47:00Z</dcterms:created>
  <dcterms:modified xsi:type="dcterms:W3CDTF">2018-02-16T13:30:00Z</dcterms:modified>
</cp:coreProperties>
</file>